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440" w:lineRule="exact"/>
        <w:jc w:val="center"/>
        <w:rPr>
          <w:rFonts w:ascii="宋体" w:hAnsi="宋体"/>
          <w:b/>
          <w:bCs/>
          <w:sz w:val="44"/>
        </w:rPr>
      </w:pPr>
      <w:r>
        <w:rPr>
          <w:rFonts w:hint="eastAsia" w:ascii="宋体" w:hAnsi="宋体"/>
          <w:b/>
          <w:bCs/>
          <w:sz w:val="44"/>
        </w:rPr>
        <w:t>关于泉州市泉港区医院建立2018-201</w:t>
      </w:r>
      <w:r>
        <w:rPr>
          <w:rFonts w:ascii="宋体" w:hAnsi="宋体"/>
          <w:b/>
          <w:bCs/>
          <w:sz w:val="44"/>
        </w:rPr>
        <w:t>9</w:t>
      </w:r>
      <w:r>
        <w:rPr>
          <w:rFonts w:hint="eastAsia" w:ascii="宋体" w:hAnsi="宋体"/>
          <w:b/>
          <w:bCs/>
          <w:sz w:val="44"/>
        </w:rPr>
        <w:t>年度</w:t>
      </w:r>
    </w:p>
    <w:p>
      <w:pPr>
        <w:spacing w:beforeLines="50" w:afterLines="50" w:line="440" w:lineRule="exact"/>
        <w:jc w:val="center"/>
        <w:rPr>
          <w:rFonts w:ascii="宋体" w:hAnsi="宋体"/>
          <w:b/>
          <w:bCs/>
          <w:sz w:val="44"/>
        </w:rPr>
      </w:pPr>
      <w:r>
        <w:rPr>
          <w:rFonts w:hint="eastAsia" w:ascii="宋体" w:hAnsi="宋体"/>
          <w:b/>
          <w:bCs/>
          <w:sz w:val="44"/>
        </w:rPr>
        <w:t>工程设计队伍公告</w:t>
      </w:r>
    </w:p>
    <w:p>
      <w:pPr>
        <w:spacing w:beforeLines="50" w:afterLines="50" w:line="440" w:lineRule="exact"/>
        <w:jc w:val="center"/>
        <w:rPr>
          <w:rFonts w:ascii="宋体" w:hAnsi="宋体"/>
          <w:b/>
          <w:bCs/>
          <w:sz w:val="44"/>
        </w:rPr>
      </w:pPr>
    </w:p>
    <w:p>
      <w:pPr>
        <w:spacing w:line="580" w:lineRule="exact"/>
        <w:ind w:firstLine="640" w:firstLineChars="200"/>
        <w:rPr>
          <w:rFonts w:ascii="仿宋_GB2312" w:eastAsia="仿宋_GB2312"/>
          <w:sz w:val="32"/>
        </w:rPr>
      </w:pPr>
      <w:r>
        <w:rPr>
          <w:rFonts w:hint="eastAsia" w:ascii="仿宋_GB2312" w:eastAsia="仿宋_GB2312"/>
          <w:sz w:val="32"/>
        </w:rPr>
        <w:t>泉州市泉港区医院决定建立2018-201</w:t>
      </w:r>
      <w:r>
        <w:rPr>
          <w:rFonts w:ascii="仿宋_GB2312" w:eastAsia="仿宋_GB2312"/>
          <w:sz w:val="32"/>
        </w:rPr>
        <w:t>9</w:t>
      </w:r>
      <w:r>
        <w:rPr>
          <w:rFonts w:hint="eastAsia" w:ascii="仿宋_GB2312" w:eastAsia="仿宋_GB2312"/>
          <w:sz w:val="32"/>
        </w:rPr>
        <w:t>年度工程设计队伍。现公告如下：</w:t>
      </w:r>
    </w:p>
    <w:p>
      <w:pPr>
        <w:spacing w:line="580" w:lineRule="exact"/>
        <w:ind w:firstLine="640" w:firstLineChars="200"/>
        <w:rPr>
          <w:rFonts w:ascii="黑体" w:eastAsia="黑体"/>
          <w:sz w:val="32"/>
        </w:rPr>
      </w:pPr>
      <w:r>
        <w:rPr>
          <w:rFonts w:hint="eastAsia" w:ascii="黑体" w:eastAsia="黑体"/>
          <w:sz w:val="32"/>
        </w:rPr>
        <w:t>一、概况</w:t>
      </w:r>
    </w:p>
    <w:p>
      <w:pPr>
        <w:spacing w:line="580" w:lineRule="exact"/>
        <w:ind w:firstLine="640" w:firstLineChars="200"/>
        <w:rPr>
          <w:rFonts w:ascii="仿宋_GB2312" w:eastAsia="仿宋_GB2312"/>
          <w:sz w:val="32"/>
        </w:rPr>
      </w:pPr>
      <w:r>
        <w:rPr>
          <w:rFonts w:hint="eastAsia" w:ascii="仿宋_GB2312" w:eastAsia="仿宋_GB2312"/>
          <w:sz w:val="32"/>
        </w:rPr>
        <w:t>为确保我院工程设计的效率性、设计效果及施工过程配合，经研究决定建立泉州市泉港区医院2018-201</w:t>
      </w:r>
      <w:r>
        <w:rPr>
          <w:rFonts w:ascii="仿宋_GB2312" w:eastAsia="仿宋_GB2312"/>
          <w:sz w:val="32"/>
        </w:rPr>
        <w:t>9</w:t>
      </w:r>
      <w:r>
        <w:rPr>
          <w:rFonts w:hint="eastAsia" w:ascii="仿宋_GB2312" w:eastAsia="仿宋_GB2312"/>
          <w:sz w:val="32"/>
        </w:rPr>
        <w:t>年度工程设计队伍。</w:t>
      </w:r>
    </w:p>
    <w:p>
      <w:pPr>
        <w:spacing w:line="580" w:lineRule="exact"/>
        <w:ind w:firstLine="640" w:firstLineChars="200"/>
        <w:rPr>
          <w:rFonts w:ascii="仿宋_GB2312" w:eastAsia="仿宋_GB2312"/>
          <w:sz w:val="32"/>
        </w:rPr>
      </w:pPr>
      <w:r>
        <w:rPr>
          <w:rFonts w:hint="eastAsia" w:ascii="仿宋_GB2312" w:eastAsia="仿宋_GB2312"/>
          <w:sz w:val="32"/>
        </w:rPr>
        <w:t>入选工程设计队伍的工程设计单位与泉州市泉港区医院签订《建设工程设计合同》，参与泉州市泉港区医院工程设计工作。</w:t>
      </w:r>
    </w:p>
    <w:p>
      <w:pPr>
        <w:spacing w:line="580" w:lineRule="exact"/>
        <w:ind w:firstLine="640" w:firstLineChars="200"/>
        <w:rPr>
          <w:rFonts w:ascii="黑体" w:eastAsia="黑体"/>
          <w:sz w:val="32"/>
        </w:rPr>
      </w:pPr>
      <w:r>
        <w:rPr>
          <w:rFonts w:hint="eastAsia" w:ascii="黑体" w:eastAsia="黑体"/>
          <w:sz w:val="32"/>
        </w:rPr>
        <w:t>二、资格要求</w:t>
      </w:r>
    </w:p>
    <w:p>
      <w:pPr>
        <w:spacing w:line="580" w:lineRule="exact"/>
        <w:ind w:firstLine="640" w:firstLineChars="200"/>
        <w:rPr>
          <w:rFonts w:ascii="仿宋_GB2312" w:eastAsia="仿宋_GB2312"/>
          <w:sz w:val="32"/>
        </w:rPr>
      </w:pPr>
      <w:r>
        <w:rPr>
          <w:rFonts w:hint="eastAsia" w:ascii="仿宋_GB2312" w:eastAsia="仿宋_GB2312"/>
          <w:sz w:val="32"/>
        </w:rPr>
        <w:t>1.须具备有效的法人营业执照；</w:t>
      </w:r>
    </w:p>
    <w:p>
      <w:pPr>
        <w:spacing w:line="580" w:lineRule="exact"/>
        <w:ind w:firstLine="640" w:firstLineChars="200"/>
        <w:rPr>
          <w:rFonts w:ascii="仿宋_GB2312" w:eastAsia="仿宋_GB2312"/>
          <w:sz w:val="32"/>
        </w:rPr>
      </w:pPr>
      <w:r>
        <w:rPr>
          <w:rFonts w:hint="eastAsia" w:ascii="仿宋_GB2312" w:eastAsia="仿宋_GB2312"/>
          <w:sz w:val="32"/>
        </w:rPr>
        <w:t>2.须具有国家建设行政主管部门核发的工程设计综合甲级资质或同时具有市政、建筑行业设计乙级及以上设计资质；</w:t>
      </w:r>
    </w:p>
    <w:p>
      <w:pPr>
        <w:spacing w:line="580" w:lineRule="exact"/>
        <w:ind w:firstLine="640" w:firstLineChars="200"/>
        <w:rPr>
          <w:rFonts w:ascii="仿宋_GB2312" w:eastAsia="仿宋_GB2312"/>
          <w:sz w:val="32"/>
        </w:rPr>
      </w:pPr>
      <w:r>
        <w:rPr>
          <w:rFonts w:hint="eastAsia" w:ascii="仿宋_GB2312" w:eastAsia="仿宋_GB2312"/>
          <w:sz w:val="32"/>
        </w:rPr>
        <w:t>3.设计单位拟派出担任设计项目的设计负责人应具备有效的国家注册土木工程师执业资格或具备相关专业中级工程师及以上职称；</w:t>
      </w:r>
      <w:r>
        <w:rPr>
          <w:rFonts w:ascii="仿宋_GB2312" w:hAnsi="宋体" w:eastAsia="仿宋_GB2312" w:cs="仿宋_GB2312"/>
          <w:color w:val="333333"/>
          <w:sz w:val="32"/>
          <w:szCs w:val="32"/>
        </w:rPr>
        <w:t>。</w:t>
      </w:r>
    </w:p>
    <w:p>
      <w:pPr>
        <w:spacing w:line="580" w:lineRule="exact"/>
        <w:ind w:firstLine="640" w:firstLineChars="200"/>
        <w:rPr>
          <w:rFonts w:ascii="仿宋_GB2312" w:eastAsia="仿宋_GB2312"/>
          <w:sz w:val="32"/>
        </w:rPr>
      </w:pPr>
      <w:r>
        <w:rPr>
          <w:rFonts w:hint="eastAsia" w:ascii="仿宋_GB2312" w:eastAsia="仿宋_GB2312"/>
          <w:sz w:val="32"/>
        </w:rPr>
        <w:t>4.近三年无行贿犯罪记录及不良记录；</w:t>
      </w:r>
    </w:p>
    <w:p>
      <w:pPr>
        <w:spacing w:line="580" w:lineRule="exact"/>
        <w:ind w:firstLine="640" w:firstLineChars="200"/>
        <w:rPr>
          <w:rFonts w:ascii="黑体" w:eastAsia="黑体"/>
          <w:sz w:val="32"/>
        </w:rPr>
      </w:pPr>
      <w:r>
        <w:rPr>
          <w:rFonts w:hint="eastAsia" w:ascii="黑体" w:eastAsia="黑体"/>
          <w:sz w:val="32"/>
        </w:rPr>
        <w:t>三、取费标准</w:t>
      </w:r>
    </w:p>
    <w:p>
      <w:pPr>
        <w:spacing w:line="580" w:lineRule="exact"/>
        <w:ind w:firstLine="640" w:firstLineChars="200"/>
        <w:rPr>
          <w:rFonts w:ascii="仿宋_GB2312" w:eastAsia="仿宋_GB2312"/>
          <w:sz w:val="32"/>
        </w:rPr>
      </w:pPr>
      <w:r>
        <w:rPr>
          <w:rFonts w:hint="eastAsia" w:ascii="仿宋_GB2312" w:eastAsia="仿宋_GB2312"/>
          <w:sz w:val="32"/>
        </w:rPr>
        <w:t>参照福建医科大学附一闽南医院、泉州市泉港区医院印发的联合医综〔2018〕6 号文件要求:①设计费的取费根据国家计委、建设部《关于发布〈工程勘察设计收费管理规定〉的通知》（计价格〔2002〕10 号）文件执行；</w:t>
      </w:r>
    </w:p>
    <w:p>
      <w:pPr>
        <w:spacing w:line="580" w:lineRule="exact"/>
        <w:ind w:firstLine="640" w:firstLineChars="200"/>
        <w:rPr>
          <w:rFonts w:ascii="黑体" w:eastAsia="黑体"/>
          <w:sz w:val="32"/>
        </w:rPr>
      </w:pPr>
      <w:r>
        <w:rPr>
          <w:rFonts w:hint="eastAsia" w:ascii="黑体" w:eastAsia="黑体"/>
          <w:sz w:val="32"/>
        </w:rPr>
        <w:t>四、评标办法</w:t>
      </w:r>
    </w:p>
    <w:p>
      <w:pPr>
        <w:spacing w:line="580" w:lineRule="exact"/>
        <w:ind w:firstLine="640" w:firstLineChars="200"/>
        <w:rPr>
          <w:rFonts w:ascii="仿宋_GB2312" w:eastAsia="仿宋_GB2312"/>
          <w:sz w:val="32"/>
        </w:rPr>
      </w:pPr>
      <w:r>
        <w:rPr>
          <w:rFonts w:hint="eastAsia" w:ascii="仿宋_GB2312" w:eastAsia="仿宋_GB2312"/>
          <w:sz w:val="32"/>
        </w:rPr>
        <w:t>（1）招标人将从提出申请并经审查合格的投标人中采用随机抽取中标的方式确定三家中标人，并建立工程设计队伍。</w:t>
      </w:r>
    </w:p>
    <w:p>
      <w:pPr>
        <w:spacing w:line="580" w:lineRule="exact"/>
        <w:ind w:firstLine="640" w:firstLineChars="200"/>
        <w:rPr>
          <w:rFonts w:ascii="仿宋_GB2312" w:eastAsia="仿宋_GB2312"/>
          <w:sz w:val="32"/>
        </w:rPr>
      </w:pPr>
      <w:r>
        <w:rPr>
          <w:rFonts w:hint="eastAsia" w:ascii="仿宋_GB2312" w:eastAsia="仿宋_GB2312"/>
          <w:sz w:val="32"/>
        </w:rPr>
        <w:t>（2）入围工程设计队伍后具体项目的工程设计单位的确定参照福建医科大学附一闽南医院、泉州市泉港区医院印发的联合医综〔2018〕6 号件规定执行。</w:t>
      </w:r>
    </w:p>
    <w:p>
      <w:pPr>
        <w:spacing w:line="580" w:lineRule="exact"/>
        <w:ind w:firstLine="640" w:firstLineChars="200"/>
        <w:rPr>
          <w:rFonts w:ascii="黑体" w:eastAsia="黑体"/>
          <w:sz w:val="32"/>
        </w:rPr>
      </w:pPr>
      <w:r>
        <w:rPr>
          <w:rFonts w:hint="eastAsia" w:ascii="黑体" w:eastAsia="黑体"/>
          <w:sz w:val="32"/>
        </w:rPr>
        <w:t>五、报名时间和地点:</w:t>
      </w:r>
    </w:p>
    <w:p>
      <w:pPr>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凡有意参加的</w:t>
      </w:r>
      <w:r>
        <w:rPr>
          <w:rFonts w:hint="eastAsia" w:ascii="仿宋_GB2312" w:eastAsia="仿宋_GB2312"/>
          <w:sz w:val="32"/>
        </w:rPr>
        <w:t>工程施工单位</w:t>
      </w:r>
      <w:r>
        <w:rPr>
          <w:rFonts w:hint="eastAsia" w:ascii="仿宋_GB2312" w:hAnsi="仿宋_GB2312" w:eastAsia="仿宋_GB2312" w:cs="仿宋_GB2312"/>
          <w:color w:val="000000"/>
          <w:kern w:val="0"/>
          <w:sz w:val="32"/>
          <w:szCs w:val="32"/>
        </w:rPr>
        <w:t>于 2018 年</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01</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26</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日至</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01</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30</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日，每天上午8时30分至11时30分及下午14时30分至17时30分（北京时间）止，到招标代理机构福建昇华工程造价咨询有限公司(地址：泉州市丰泽区湖心街兰台路1号城建档案馆9楼)登记报名, 逾期恕不受理。</w:t>
      </w:r>
    </w:p>
    <w:p>
      <w:pPr>
        <w:spacing w:line="580" w:lineRule="exact"/>
        <w:ind w:firstLine="640" w:firstLineChars="200"/>
        <w:rPr>
          <w:rFonts w:ascii="黑体" w:eastAsia="黑体"/>
          <w:sz w:val="32"/>
        </w:rPr>
      </w:pPr>
      <w:r>
        <w:rPr>
          <w:rFonts w:hint="eastAsia" w:ascii="黑体" w:eastAsia="黑体"/>
          <w:sz w:val="32"/>
        </w:rPr>
        <w:t>六、发布公告的媒介</w:t>
      </w:r>
    </w:p>
    <w:p>
      <w:pPr>
        <w:spacing w:line="580" w:lineRule="exact"/>
        <w:ind w:firstLine="640" w:firstLineChars="200"/>
        <w:rPr>
          <w:rFonts w:ascii="仿宋_GB2312" w:eastAsia="仿宋_GB2312"/>
          <w:sz w:val="32"/>
        </w:rPr>
      </w:pPr>
      <w:r>
        <w:rPr>
          <w:rFonts w:hint="eastAsia" w:ascii="仿宋_GB2312" w:eastAsia="仿宋_GB2312"/>
          <w:sz w:val="32"/>
        </w:rPr>
        <w:t>本次招标公告同时在</w:t>
      </w:r>
      <w:bookmarkStart w:id="0" w:name="OLE_LINK3"/>
      <w:r>
        <w:rPr>
          <w:rFonts w:hint="eastAsia" w:ascii="仿宋_GB2312" w:eastAsia="仿宋_GB2312"/>
          <w:sz w:val="32"/>
          <w:u w:val="single"/>
        </w:rPr>
        <w:t>福建医科大学附一闽南医院—泉州市泉港区医院医疗联合体网站（https:www.fyyy.com/bm/mnyy/fymnyy/index.asp）、</w:t>
      </w:r>
      <w:bookmarkEnd w:id="0"/>
      <w:r>
        <w:rPr>
          <w:rFonts w:hint="eastAsia" w:ascii="仿宋_GB2312" w:eastAsia="仿宋_GB2312"/>
          <w:sz w:val="32"/>
          <w:u w:val="single"/>
        </w:rPr>
        <w:t>泉州市泉港区医院</w:t>
      </w:r>
      <w:r>
        <w:rPr>
          <w:rFonts w:hint="eastAsia" w:ascii="仿宋_GB2312" w:eastAsia="仿宋_GB2312"/>
          <w:sz w:val="32"/>
        </w:rPr>
        <w:t>公示栏上发布。</w:t>
      </w:r>
    </w:p>
    <w:p>
      <w:pPr>
        <w:spacing w:line="580" w:lineRule="exact"/>
        <w:ind w:firstLine="640" w:firstLineChars="200"/>
        <w:rPr>
          <w:rFonts w:ascii="仿宋_GB2312" w:eastAsia="仿宋_GB2312"/>
          <w:sz w:val="32"/>
        </w:rPr>
      </w:pPr>
      <w:r>
        <w:rPr>
          <w:rFonts w:hint="eastAsia" w:ascii="黑体" w:eastAsia="黑体"/>
          <w:sz w:val="32"/>
        </w:rPr>
        <w:t>七、开标时间及要求</w:t>
      </w:r>
    </w:p>
    <w:p>
      <w:pPr>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（1）投标人应于</w:t>
      </w:r>
      <w:r>
        <w:rPr>
          <w:rFonts w:hint="eastAsia" w:ascii="仿宋_GB2312" w:hAnsi="仿宋_GB2312" w:eastAsia="仿宋_GB2312" w:cs="仿宋_GB2312"/>
          <w:color w:val="000000"/>
          <w:kern w:val="0"/>
          <w:sz w:val="32"/>
          <w:szCs w:val="32"/>
          <w:u w:val="single"/>
        </w:rPr>
        <w:t>2018</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02</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01</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15</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时</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00</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lang w:eastAsia="zh-CN"/>
        </w:rPr>
        <w:t>分前</w:t>
      </w:r>
      <w:r>
        <w:rPr>
          <w:rFonts w:hint="eastAsia" w:ascii="仿宋_GB2312" w:hAnsi="仿宋_GB2312" w:eastAsia="仿宋_GB2312" w:cs="仿宋_GB2312"/>
          <w:color w:val="000000"/>
          <w:kern w:val="0"/>
          <w:sz w:val="32"/>
          <w:szCs w:val="32"/>
        </w:rPr>
        <w:t>（北京时间）将书面申请（详见附件）送到招标代理代表处（地址：泉州市泉港区医院五楼党员活动室），逾期将不予接受。</w:t>
      </w:r>
    </w:p>
    <w:p>
      <w:pPr>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（2）招标人将于递交书面申请书截止的同一时间进行开标。开标时，投标人的法定代表人【或其授权代理人携带授权委托书(详见格式)】应携带本人身份证原件准时到场参加，否则视为自动弃权。</w:t>
      </w:r>
    </w:p>
    <w:p>
      <w:pPr>
        <w:spacing w:line="580" w:lineRule="exact"/>
        <w:ind w:firstLine="640" w:firstLineChars="200"/>
        <w:rPr>
          <w:rFonts w:ascii="黑体" w:eastAsia="黑体"/>
          <w:sz w:val="32"/>
        </w:rPr>
      </w:pPr>
      <w:r>
        <w:rPr>
          <w:rFonts w:hint="eastAsia" w:ascii="黑体" w:eastAsia="黑体"/>
          <w:sz w:val="32"/>
        </w:rPr>
        <w:t>八、投标资料要求</w:t>
      </w:r>
    </w:p>
    <w:p>
      <w:pPr>
        <w:spacing w:line="360" w:lineRule="auto"/>
        <w:ind w:firstLine="48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1.投标申请书；</w:t>
      </w:r>
    </w:p>
    <w:p>
      <w:pPr>
        <w:spacing w:line="360" w:lineRule="auto"/>
        <w:ind w:firstLine="48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2.合格有效的法人营业执照副本复印件；</w:t>
      </w:r>
    </w:p>
    <w:p>
      <w:pPr>
        <w:spacing w:line="360" w:lineRule="auto"/>
        <w:ind w:firstLine="48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3.合格有效的企业资质证书副本复印件；</w:t>
      </w:r>
    </w:p>
    <w:p>
      <w:pPr>
        <w:spacing w:line="360" w:lineRule="auto"/>
        <w:ind w:firstLine="48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4.项目技术负责人及相关人员资质证书；</w:t>
      </w:r>
    </w:p>
    <w:p>
      <w:pPr>
        <w:spacing w:line="580" w:lineRule="exact"/>
        <w:ind w:firstLine="640" w:firstLineChars="200"/>
        <w:rPr>
          <w:rFonts w:ascii="黑体" w:eastAsia="黑体"/>
          <w:sz w:val="32"/>
        </w:rPr>
      </w:pPr>
      <w:r>
        <w:rPr>
          <w:rFonts w:hint="eastAsia" w:ascii="黑体" w:eastAsia="黑体"/>
          <w:sz w:val="32"/>
        </w:rPr>
        <w:t>九、联系方式</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招标人：</w:t>
      </w:r>
      <w:r>
        <w:rPr>
          <w:rFonts w:hint="eastAsia" w:ascii="仿宋_GB2312" w:hAnsi="仿宋_GB2312" w:eastAsia="仿宋_GB2312" w:cs="仿宋_GB2312"/>
          <w:color w:val="000000"/>
          <w:sz w:val="32"/>
          <w:szCs w:val="32"/>
          <w:u w:val="single"/>
        </w:rPr>
        <w:t xml:space="preserve"> 泉州市泉港区医院</w:t>
      </w:r>
      <w:r>
        <w:rPr>
          <w:rFonts w:hint="eastAsia" w:ascii="仿宋_GB2312" w:hAnsi="仿宋_GB2312" w:eastAsia="仿宋_GB2312" w:cs="仿宋_GB2312"/>
          <w:color w:val="000000"/>
          <w:sz w:val="32"/>
          <w:szCs w:val="32"/>
        </w:rPr>
        <w:t xml:space="preserve">（盖章）     </w:t>
      </w:r>
    </w:p>
    <w:p>
      <w:pPr>
        <w:pStyle w:val="2"/>
        <w:spacing w:line="360" w:lineRule="auto"/>
        <w:ind w:firstLine="480" w:firstLineChars="150"/>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联系人：</w:t>
      </w:r>
      <w:r>
        <w:rPr>
          <w:rFonts w:hint="eastAsia" w:ascii="仿宋_GB2312" w:hAnsi="仿宋_GB2312" w:eastAsia="仿宋_GB2312" w:cs="仿宋_GB2312"/>
          <w:color w:val="000000"/>
          <w:kern w:val="0"/>
          <w:sz w:val="32"/>
          <w:szCs w:val="32"/>
          <w:u w:val="single"/>
        </w:rPr>
        <w:t>陈先生</w:t>
      </w:r>
      <w:r>
        <w:rPr>
          <w:rFonts w:hint="eastAsia" w:ascii="仿宋_GB2312" w:hAnsi="仿宋_GB2312" w:eastAsia="仿宋_GB2312" w:cs="仿宋_GB2312"/>
          <w:color w:val="000000"/>
          <w:kern w:val="0"/>
          <w:sz w:val="32"/>
          <w:szCs w:val="32"/>
        </w:rPr>
        <w:t xml:space="preserve">    联系电话：</w:t>
      </w:r>
      <w:r>
        <w:rPr>
          <w:rFonts w:hint="eastAsia" w:ascii="仿宋_GB2312" w:hAnsi="仿宋_GB2312" w:eastAsia="仿宋_GB2312" w:cs="仿宋_GB2312"/>
          <w:color w:val="000000"/>
          <w:kern w:val="0"/>
          <w:sz w:val="32"/>
          <w:szCs w:val="32"/>
          <w:u w:val="single"/>
        </w:rPr>
        <w:t xml:space="preserve"> 13859717889</w:t>
      </w:r>
    </w:p>
    <w:p>
      <w:pPr>
        <w:pStyle w:val="2"/>
        <w:spacing w:line="360" w:lineRule="auto"/>
        <w:ind w:firstLine="480" w:firstLineChars="150"/>
        <w:rPr>
          <w:rFonts w:ascii="仿宋_GB2312" w:hAnsi="仿宋_GB2312" w:eastAsia="仿宋_GB2312" w:cs="仿宋_GB2312"/>
          <w:color w:val="000000"/>
          <w:kern w:val="0"/>
          <w:sz w:val="32"/>
          <w:szCs w:val="32"/>
          <w:u w:val="single"/>
        </w:rPr>
      </w:pPr>
    </w:p>
    <w:p>
      <w:pPr>
        <w:pStyle w:val="2"/>
        <w:spacing w:line="360" w:lineRule="auto"/>
        <w:ind w:firstLine="480" w:firstLineChars="150"/>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招标代理：</w:t>
      </w:r>
      <w:r>
        <w:rPr>
          <w:rFonts w:hint="eastAsia" w:ascii="仿宋_GB2312" w:hAnsi="仿宋_GB2312" w:eastAsia="仿宋_GB2312" w:cs="仿宋_GB2312"/>
          <w:color w:val="000000"/>
          <w:kern w:val="0"/>
          <w:sz w:val="32"/>
          <w:szCs w:val="32"/>
          <w:u w:val="single"/>
        </w:rPr>
        <w:t>福建昇华工程造价咨询有限公司</w:t>
      </w:r>
      <w:r>
        <w:rPr>
          <w:rFonts w:hint="eastAsia" w:ascii="仿宋_GB2312" w:hAnsi="仿宋_GB2312" w:eastAsia="仿宋_GB2312" w:cs="仿宋_GB2312"/>
          <w:color w:val="000000"/>
          <w:sz w:val="32"/>
          <w:szCs w:val="32"/>
        </w:rPr>
        <w:t>（盖章）</w:t>
      </w:r>
    </w:p>
    <w:p>
      <w:pPr>
        <w:pStyle w:val="2"/>
        <w:spacing w:line="360" w:lineRule="auto"/>
        <w:ind w:firstLine="480" w:firstLineChars="150"/>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联系人：</w:t>
      </w:r>
      <w:r>
        <w:rPr>
          <w:rFonts w:hint="eastAsia" w:ascii="仿宋_GB2312" w:hAnsi="仿宋_GB2312" w:eastAsia="仿宋_GB2312" w:cs="仿宋_GB2312"/>
          <w:color w:val="000000"/>
          <w:kern w:val="0"/>
          <w:sz w:val="32"/>
          <w:szCs w:val="32"/>
          <w:u w:val="single"/>
        </w:rPr>
        <w:t>小林</w:t>
      </w:r>
      <w:r>
        <w:rPr>
          <w:rFonts w:hint="eastAsia" w:ascii="仿宋_GB2312" w:hAnsi="仿宋_GB2312" w:eastAsia="仿宋_GB2312" w:cs="仿宋_GB2312"/>
          <w:color w:val="000000"/>
          <w:kern w:val="0"/>
          <w:sz w:val="32"/>
          <w:szCs w:val="32"/>
        </w:rPr>
        <w:t xml:space="preserve">      联系电话：</w:t>
      </w:r>
      <w:r>
        <w:rPr>
          <w:rFonts w:hint="eastAsia" w:ascii="仿宋_GB2312" w:hAnsi="仿宋_GB2312" w:eastAsia="仿宋_GB2312" w:cs="仿宋_GB2312"/>
          <w:color w:val="000000"/>
          <w:kern w:val="0"/>
          <w:sz w:val="32"/>
          <w:szCs w:val="32"/>
          <w:u w:val="single"/>
        </w:rPr>
        <w:t>15059734070</w:t>
      </w:r>
    </w:p>
    <w:p>
      <w:pPr>
        <w:spacing w:line="580" w:lineRule="exact"/>
        <w:ind w:firstLine="640" w:firstLineChars="200"/>
        <w:rPr>
          <w:rFonts w:ascii="仿宋_GB2312" w:eastAsia="仿宋_GB2312"/>
          <w:sz w:val="32"/>
        </w:rPr>
      </w:pPr>
      <w:r>
        <w:rPr>
          <w:rFonts w:hint="eastAsia" w:ascii="仿宋_GB2312" w:hAnsi="宋体" w:eastAsia="仿宋_GB2312" w:cs="宋体"/>
          <w:sz w:val="32"/>
        </w:rPr>
        <w:t>日期：2018年</w:t>
      </w:r>
      <w:r>
        <w:rPr>
          <w:rFonts w:hint="eastAsia" w:ascii="仿宋_GB2312" w:hAnsi="宋体" w:eastAsia="仿宋_GB2312" w:cs="宋体"/>
          <w:sz w:val="32"/>
          <w:u w:val="single"/>
        </w:rPr>
        <w:t xml:space="preserve"> </w:t>
      </w:r>
      <w:r>
        <w:rPr>
          <w:rFonts w:hint="eastAsia" w:ascii="仿宋_GB2312" w:hAnsi="宋体" w:eastAsia="仿宋_GB2312" w:cs="宋体"/>
          <w:sz w:val="32"/>
          <w:u w:val="single"/>
          <w:lang w:val="en-US" w:eastAsia="zh-CN"/>
        </w:rPr>
        <w:t>01</w:t>
      </w:r>
      <w:r>
        <w:rPr>
          <w:rFonts w:hint="eastAsia" w:ascii="仿宋_GB2312" w:hAnsi="宋体" w:eastAsia="仿宋_GB2312" w:cs="宋体"/>
          <w:sz w:val="32"/>
          <w:u w:val="single"/>
        </w:rPr>
        <w:t xml:space="preserve"> </w:t>
      </w:r>
      <w:r>
        <w:rPr>
          <w:rFonts w:hint="eastAsia" w:ascii="仿宋_GB2312" w:hAnsi="宋体" w:eastAsia="仿宋_GB2312" w:cs="宋体"/>
          <w:sz w:val="32"/>
        </w:rPr>
        <w:t>月</w:t>
      </w:r>
      <w:r>
        <w:rPr>
          <w:rFonts w:hint="eastAsia" w:ascii="仿宋_GB2312" w:hAnsi="宋体" w:eastAsia="仿宋_GB2312" w:cs="宋体"/>
          <w:sz w:val="32"/>
          <w:u w:val="single"/>
        </w:rPr>
        <w:t xml:space="preserve"> </w:t>
      </w:r>
      <w:r>
        <w:rPr>
          <w:rFonts w:hint="eastAsia" w:ascii="仿宋_GB2312" w:hAnsi="宋体" w:eastAsia="仿宋_GB2312" w:cs="宋体"/>
          <w:sz w:val="32"/>
          <w:u w:val="single"/>
          <w:lang w:val="en-US" w:eastAsia="zh-CN"/>
        </w:rPr>
        <w:t>25</w:t>
      </w:r>
      <w:r>
        <w:rPr>
          <w:rFonts w:hint="eastAsia" w:ascii="仿宋_GB2312" w:hAnsi="宋体" w:eastAsia="仿宋_GB2312" w:cs="宋体"/>
          <w:sz w:val="32"/>
          <w:u w:val="single"/>
        </w:rPr>
        <w:t xml:space="preserve"> </w:t>
      </w:r>
      <w:r>
        <w:rPr>
          <w:rFonts w:hint="eastAsia" w:ascii="仿宋_GB2312" w:hAnsi="宋体" w:eastAsia="仿宋_GB2312" w:cs="宋体"/>
          <w:sz w:val="32"/>
        </w:rPr>
        <w:t>日</w:t>
      </w:r>
    </w:p>
    <w:p>
      <w:pPr>
        <w:spacing w:line="580" w:lineRule="exact"/>
        <w:jc w:val="right"/>
        <w:rPr>
          <w:rFonts w:ascii="仿宋_GB2312" w:eastAsia="仿宋_GB2312"/>
          <w:sz w:val="32"/>
        </w:rPr>
      </w:pPr>
    </w:p>
    <w:p>
      <w:pPr>
        <w:spacing w:line="580" w:lineRule="exact"/>
        <w:jc w:val="right"/>
        <w:rPr>
          <w:rFonts w:ascii="仿宋_GB2312" w:eastAsia="仿宋_GB2312"/>
          <w:sz w:val="32"/>
        </w:rPr>
      </w:pPr>
    </w:p>
    <w:p>
      <w:pPr>
        <w:spacing w:line="580" w:lineRule="exact"/>
        <w:jc w:val="right"/>
        <w:rPr>
          <w:rFonts w:ascii="仿宋_GB2312" w:eastAsia="仿宋_GB2312"/>
          <w:sz w:val="32"/>
        </w:rPr>
      </w:pPr>
      <w:bookmarkStart w:id="1" w:name="_GoBack"/>
      <w:bookmarkEnd w:id="1"/>
    </w:p>
    <w:p/>
    <w:p>
      <w:pPr>
        <w:pStyle w:val="2"/>
        <w:spacing w:line="360" w:lineRule="auto"/>
        <w:ind w:left="252" w:leftChars="12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w:t>
      </w:r>
    </w:p>
    <w:p>
      <w:pPr>
        <w:pStyle w:val="2"/>
        <w:spacing w:line="360" w:lineRule="auto"/>
        <w:ind w:left="252" w:leftChars="12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1.投标申请书</w:t>
      </w:r>
    </w:p>
    <w:p>
      <w:pPr>
        <w:spacing w:line="360" w:lineRule="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u w:val="single"/>
        </w:rPr>
        <w:t xml:space="preserve"> 泉州市泉港区医院</w:t>
      </w:r>
    </w:p>
    <w:p>
      <w:pPr>
        <w:spacing w:line="360" w:lineRule="auto"/>
        <w:ind w:left="126" w:leftChars="60" w:firstLine="492" w:firstLineChars="154"/>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你方关于</w:t>
      </w:r>
      <w:r>
        <w:rPr>
          <w:rFonts w:hint="eastAsia" w:ascii="仿宋_GB2312" w:hAnsi="仿宋_GB2312" w:eastAsia="仿宋_GB2312" w:cs="仿宋_GB2312"/>
          <w:color w:val="000000"/>
          <w:sz w:val="32"/>
          <w:szCs w:val="32"/>
          <w:u w:val="single"/>
        </w:rPr>
        <w:t xml:space="preserve"> 建立泉州市泉港区医院2018-201</w:t>
      </w:r>
      <w:r>
        <w:rPr>
          <w:rFonts w:ascii="仿宋_GB2312" w:hAnsi="仿宋_GB2312" w:eastAsia="仿宋_GB2312" w:cs="仿宋_GB2312"/>
          <w:color w:val="000000"/>
          <w:sz w:val="32"/>
          <w:szCs w:val="32"/>
          <w:u w:val="single"/>
        </w:rPr>
        <w:t>9</w:t>
      </w:r>
      <w:r>
        <w:rPr>
          <w:rFonts w:hint="eastAsia" w:ascii="仿宋_GB2312" w:hAnsi="仿宋_GB2312" w:eastAsia="仿宋_GB2312" w:cs="仿宋_GB2312"/>
          <w:color w:val="000000"/>
          <w:sz w:val="32"/>
          <w:szCs w:val="32"/>
          <w:u w:val="single"/>
        </w:rPr>
        <w:t>年度工程设计队伍</w:t>
      </w:r>
      <w:r>
        <w:rPr>
          <w:rFonts w:hint="eastAsia" w:ascii="仿宋_GB2312" w:hAnsi="仿宋_GB2312" w:eastAsia="仿宋_GB2312" w:cs="仿宋_GB2312"/>
          <w:color w:val="000000"/>
          <w:sz w:val="32"/>
          <w:szCs w:val="32"/>
        </w:rPr>
        <w:t>公告 ，我方已详细审核，现对此提出投标申请。</w:t>
      </w:r>
    </w:p>
    <w:p>
      <w:pPr>
        <w:spacing w:line="360" w:lineRule="auto"/>
        <w:ind w:firstLine="49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一旦我方入围，我方保证按公告要求及业主要求、相关规定完成全部委托工作内容。</w:t>
      </w:r>
    </w:p>
    <w:p>
      <w:pPr>
        <w:spacing w:line="360" w:lineRule="auto"/>
        <w:ind w:firstLine="5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我方保证，本企业社会信誉良好，近三年无不良记录，一旦被发现有不良记录，你方有权取消我方的中标资格。</w:t>
      </w:r>
    </w:p>
    <w:p>
      <w:pPr>
        <w:spacing w:line="360" w:lineRule="auto"/>
        <w:ind w:firstLine="49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spacing w:line="360" w:lineRule="auto"/>
        <w:ind w:firstLine="1120" w:firstLineChars="3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投 标 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（盖章）</w:t>
      </w:r>
    </w:p>
    <w:p>
      <w:pPr>
        <w:spacing w:line="360" w:lineRule="auto"/>
        <w:ind w:left="1000"/>
        <w:rPr>
          <w:rFonts w:ascii="仿宋_GB2312" w:hAnsi="仿宋_GB2312" w:eastAsia="仿宋_GB2312" w:cs="仿宋_GB2312"/>
          <w:color w:val="000000"/>
          <w:sz w:val="32"/>
          <w:szCs w:val="32"/>
        </w:rPr>
      </w:pPr>
    </w:p>
    <w:p>
      <w:pPr>
        <w:spacing w:line="360" w:lineRule="auto"/>
        <w:ind w:left="10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单位地址：</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w:t>
      </w:r>
    </w:p>
    <w:p>
      <w:pPr>
        <w:spacing w:line="360" w:lineRule="auto"/>
        <w:ind w:left="1000"/>
        <w:rPr>
          <w:rFonts w:ascii="仿宋_GB2312" w:hAnsi="仿宋_GB2312" w:eastAsia="仿宋_GB2312" w:cs="仿宋_GB2312"/>
          <w:color w:val="000000"/>
          <w:sz w:val="32"/>
          <w:szCs w:val="32"/>
        </w:rPr>
      </w:pPr>
    </w:p>
    <w:p>
      <w:pPr>
        <w:spacing w:line="360" w:lineRule="auto"/>
        <w:ind w:left="10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（签字或盖章）</w:t>
      </w:r>
    </w:p>
    <w:p>
      <w:pPr>
        <w:spacing w:line="360" w:lineRule="auto"/>
        <w:ind w:left="1000"/>
        <w:rPr>
          <w:rFonts w:ascii="仿宋_GB2312" w:hAnsi="仿宋_GB2312" w:eastAsia="仿宋_GB2312" w:cs="仿宋_GB2312"/>
          <w:color w:val="000000"/>
          <w:sz w:val="32"/>
          <w:szCs w:val="32"/>
        </w:rPr>
      </w:pPr>
    </w:p>
    <w:p>
      <w:pPr>
        <w:spacing w:line="360" w:lineRule="auto"/>
        <w:ind w:left="10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邮政编码：     电话：</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 xml:space="preserve">      传真：         </w:t>
      </w:r>
    </w:p>
    <w:p>
      <w:pPr>
        <w:spacing w:line="360" w:lineRule="auto"/>
        <w:ind w:left="1000"/>
        <w:rPr>
          <w:rFonts w:ascii="仿宋_GB2312" w:hAnsi="仿宋_GB2312" w:eastAsia="仿宋_GB2312" w:cs="仿宋_GB2312"/>
          <w:color w:val="000000"/>
          <w:sz w:val="32"/>
          <w:szCs w:val="32"/>
        </w:rPr>
      </w:pPr>
    </w:p>
    <w:p>
      <w:pPr>
        <w:spacing w:line="360" w:lineRule="auto"/>
        <w:ind w:left="100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日期：2018年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p>
    <w:p>
      <w:pPr>
        <w:ind w:firstLine="540"/>
        <w:rPr>
          <w:rFonts w:ascii="宋体" w:hAnsi="宋体"/>
          <w:color w:val="000000"/>
          <w:sz w:val="28"/>
        </w:rPr>
      </w:pPr>
      <w:r>
        <w:rPr>
          <w:rFonts w:hint="eastAsia" w:ascii="宋体" w:hAnsi="宋体"/>
          <w:color w:val="000000"/>
          <w:sz w:val="28"/>
        </w:rPr>
        <w:t xml:space="preserve">                     </w:t>
      </w:r>
    </w:p>
    <w:p>
      <w:pPr>
        <w:pStyle w:val="2"/>
        <w:spacing w:line="360" w:lineRule="auto"/>
        <w:ind w:left="252" w:leftChars="120"/>
        <w:rPr>
          <w:rFonts w:hAnsi="宋体"/>
          <w:color w:val="000000"/>
          <w:kern w:val="0"/>
          <w:sz w:val="36"/>
          <w:szCs w:val="36"/>
        </w:rPr>
      </w:pPr>
    </w:p>
    <w:p>
      <w:pPr>
        <w:spacing w:line="48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企业营业执照和资质证书等相关资料</w:t>
      </w: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rPr>
        <w:t>授权委托书</w:t>
      </w:r>
    </w:p>
    <w:p>
      <w:pPr>
        <w:spacing w:line="400" w:lineRule="exact"/>
        <w:ind w:firstLine="420" w:firstLineChars="200"/>
        <w:rPr>
          <w:rFonts w:ascii="仿宋_GB2312" w:hAnsi="仿宋_GB2312" w:eastAsia="仿宋_GB2312" w:cs="仿宋_GB2312"/>
          <w:color w:val="000000"/>
          <w:szCs w:val="21"/>
        </w:rPr>
      </w:pP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（姓名）系</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（单位名称）的法定代表人，现委托</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（姓名）为我方代理人。代理人根据授权，以我方名义签署、处理</w:t>
      </w:r>
      <w:r>
        <w:rPr>
          <w:rFonts w:hint="eastAsia" w:ascii="仿宋_GB2312" w:hAnsi="仿宋_GB2312" w:eastAsia="仿宋_GB2312" w:cs="仿宋_GB2312"/>
          <w:color w:val="000000"/>
          <w:sz w:val="32"/>
          <w:szCs w:val="32"/>
          <w:u w:val="single"/>
        </w:rPr>
        <w:t xml:space="preserve"> 建立泉州市泉港区医院2018-201</w:t>
      </w:r>
      <w:r>
        <w:rPr>
          <w:rFonts w:hint="eastAsia" w:ascii="仿宋_GB2312" w:hAnsi="仿宋_GB2312" w:eastAsia="仿宋_GB2312" w:cs="仿宋_GB2312"/>
          <w:color w:val="000000"/>
          <w:sz w:val="32"/>
          <w:szCs w:val="32"/>
          <w:u w:val="single"/>
          <w:lang w:val="en-US" w:eastAsia="zh-CN"/>
        </w:rPr>
        <w:t>9</w:t>
      </w:r>
      <w:r>
        <w:rPr>
          <w:rFonts w:hint="eastAsia" w:ascii="仿宋_GB2312" w:hAnsi="仿宋_GB2312" w:eastAsia="仿宋_GB2312" w:cs="仿宋_GB2312"/>
          <w:color w:val="000000"/>
          <w:sz w:val="32"/>
          <w:szCs w:val="32"/>
          <w:u w:val="single"/>
        </w:rPr>
        <w:t>年度工程设计队伍</w:t>
      </w:r>
      <w:r>
        <w:rPr>
          <w:rFonts w:hint="eastAsia" w:ascii="仿宋_GB2312" w:hAnsi="仿宋_GB2312" w:eastAsia="仿宋_GB2312" w:cs="仿宋_GB2312"/>
          <w:color w:val="000000"/>
          <w:sz w:val="32"/>
          <w:szCs w:val="32"/>
        </w:rPr>
        <w:t>投标有关事宜，其法律后果由我方承担。</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委托期限：</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代理人无转委托权。 </w:t>
      </w:r>
    </w:p>
    <w:p>
      <w:pPr>
        <w:spacing w:line="400" w:lineRule="exact"/>
        <w:ind w:firstLine="640" w:firstLineChars="200"/>
        <w:rPr>
          <w:rFonts w:ascii="仿宋_GB2312" w:hAnsi="仿宋_GB2312" w:eastAsia="仿宋_GB2312" w:cs="仿宋_GB2312"/>
          <w:color w:val="000000"/>
          <w:sz w:val="32"/>
          <w:szCs w:val="32"/>
        </w:rPr>
      </w:pPr>
    </w:p>
    <w:p>
      <w:pPr>
        <w:spacing w:line="400" w:lineRule="exact"/>
        <w:rPr>
          <w:rFonts w:ascii="仿宋_GB2312" w:hAnsi="仿宋_GB2312" w:eastAsia="仿宋_GB2312" w:cs="仿宋_GB2312"/>
          <w:color w:val="000000"/>
          <w:sz w:val="32"/>
          <w:szCs w:val="32"/>
        </w:rPr>
      </w:pPr>
    </w:p>
    <w:p>
      <w:pPr>
        <w:spacing w:line="360" w:lineRule="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投 标 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（盖单位公章）</w:t>
      </w:r>
    </w:p>
    <w:p>
      <w:pPr>
        <w:spacing w:line="360" w:lineRule="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法定代表人：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（签字或盖章）</w:t>
      </w:r>
    </w:p>
    <w:p>
      <w:pPr>
        <w:spacing w:line="360" w:lineRule="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身份证号码：</w:t>
      </w:r>
      <w:r>
        <w:rPr>
          <w:rFonts w:hint="eastAsia" w:ascii="仿宋_GB2312" w:hAnsi="仿宋_GB2312" w:eastAsia="仿宋_GB2312" w:cs="仿宋_GB2312"/>
          <w:color w:val="000000"/>
          <w:sz w:val="32"/>
          <w:szCs w:val="32"/>
          <w:u w:val="single"/>
        </w:rPr>
        <w:t xml:space="preserve">                             </w:t>
      </w:r>
    </w:p>
    <w:p>
      <w:pPr>
        <w:spacing w:line="360" w:lineRule="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委托代理人：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（签字或盖章）</w:t>
      </w:r>
    </w:p>
    <w:p>
      <w:pPr>
        <w:spacing w:line="360" w:lineRule="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身份证号码：</w:t>
      </w:r>
      <w:r>
        <w:rPr>
          <w:rFonts w:hint="eastAsia" w:ascii="仿宋_GB2312" w:hAnsi="仿宋_GB2312" w:eastAsia="仿宋_GB2312" w:cs="仿宋_GB2312"/>
          <w:color w:val="000000"/>
          <w:sz w:val="32"/>
          <w:szCs w:val="32"/>
          <w:u w:val="single"/>
        </w:rPr>
        <w:t xml:space="preserve">                           </w:t>
      </w:r>
    </w:p>
    <w:p>
      <w:pPr>
        <w:pStyle w:val="2"/>
        <w:spacing w:line="360" w:lineRule="auto"/>
        <w:ind w:left="252" w:leftChars="12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p>
    <w:p>
      <w:pPr>
        <w:spacing w:line="580" w:lineRule="exact"/>
        <w:ind w:firstLine="320" w:firstLineChars="100"/>
        <w:jc w:val="left"/>
        <w:rPr>
          <w:rFonts w:ascii="仿宋_GB2312" w:eastAsia="仿宋_GB2312"/>
          <w:sz w:val="32"/>
        </w:rPr>
      </w:pPr>
      <w:r>
        <w:rPr>
          <w:rFonts w:hint="eastAsia" w:ascii="仿宋_GB2312" w:hAnsi="宋体" w:eastAsia="仿宋_GB2312" w:cs="宋体"/>
          <w:sz w:val="32"/>
        </w:rPr>
        <w:t xml:space="preserve">  </w:t>
      </w:r>
    </w:p>
    <w:p/>
    <w:sectPr>
      <w:footerReference r:id="rId3" w:type="default"/>
      <w:footerReference r:id="rId4" w:type="even"/>
      <w:pgSz w:w="11906" w:h="16838"/>
      <w:pgMar w:top="2098" w:right="1531" w:bottom="1871" w:left="1531"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swiss"/>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MS PGothic">
    <w:panose1 w:val="020B06000702050802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仿宋_GB2312" w:eastAsia="仿宋_GB2312"/>
        <w:sz w:val="28"/>
        <w:szCs w:val="28"/>
      </w:rPr>
    </w:pPr>
    <w:r>
      <w:rPr>
        <w:rFonts w:hint="eastAsia" w:ascii="仿宋_GB2312" w:eastAsia="仿宋_GB2312"/>
        <w:sz w:val="28"/>
        <w:szCs w:val="28"/>
      </w:rPr>
      <w:fldChar w:fldCharType="begin"/>
    </w:r>
    <w:r>
      <w:rPr>
        <w:rStyle w:val="6"/>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6"/>
        <w:rFonts w:ascii="仿宋_GB2312" w:eastAsia="仿宋_GB2312"/>
        <w:sz w:val="28"/>
        <w:szCs w:val="28"/>
      </w:rPr>
      <w:t>- 5 -</w:t>
    </w:r>
    <w:r>
      <w:rPr>
        <w:rFonts w:hint="eastAsia" w:ascii="仿宋_GB2312" w:eastAsia="仿宋_GB2312"/>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25C10E1"/>
    <w:rsid w:val="00060132"/>
    <w:rsid w:val="002519DE"/>
    <w:rsid w:val="00473C96"/>
    <w:rsid w:val="006D6D45"/>
    <w:rsid w:val="008216FE"/>
    <w:rsid w:val="00A12792"/>
    <w:rsid w:val="18427F20"/>
    <w:rsid w:val="269F4488"/>
    <w:rsid w:val="3EBD1C95"/>
    <w:rsid w:val="606D0544"/>
    <w:rsid w:val="69A3120A"/>
    <w:rsid w:val="702752E1"/>
    <w:rsid w:val="725C10E1"/>
    <w:rsid w:val="7B360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Strong"/>
    <w:basedOn w:val="4"/>
    <w:qFormat/>
    <w:uiPriority w:val="0"/>
    <w:rPr>
      <w:b/>
    </w:rPr>
  </w:style>
  <w:style w:type="character" w:styleId="6">
    <w:name w:val="page number"/>
    <w:basedOn w:val="4"/>
    <w:qFormat/>
    <w:uiPriority w:val="0"/>
  </w:style>
  <w:style w:type="character" w:styleId="7">
    <w:name w:val="FollowedHyperlink"/>
    <w:basedOn w:val="4"/>
    <w:qFormat/>
    <w:uiPriority w:val="0"/>
    <w:rPr>
      <w:color w:val="21201E"/>
      <w:u w:val="none"/>
    </w:rPr>
  </w:style>
  <w:style w:type="character" w:styleId="8">
    <w:name w:val="Hyperlink"/>
    <w:basedOn w:val="4"/>
    <w:qFormat/>
    <w:uiPriority w:val="0"/>
    <w:rPr>
      <w:color w:val="21201E"/>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318</Words>
  <Characters>1815</Characters>
  <Lines>15</Lines>
  <Paragraphs>4</Paragraphs>
  <ScaleCrop>false</ScaleCrop>
  <LinksUpToDate>false</LinksUpToDate>
  <CharactersWithSpaces>2129</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2018-01-08T14:58:00Z</dcterms:created>
  <dc:creator>•</dc:creator>
  <cp:lastModifiedBy>•</cp:lastModifiedBy>
  <cp:lastPrinted>2018-01-25T01:30:11Z</cp:lastPrinted>
  <dcterms:modified xsi:type="dcterms:W3CDTF">2018-01-25T01:55:40Z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